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A8" w:rsidRDefault="00A16FA8" w:rsidP="00A16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размещения.</w:t>
      </w:r>
    </w:p>
    <w:p w:rsidR="00A16FA8" w:rsidRDefault="00A16FA8" w:rsidP="00A16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6FA8" w:rsidRDefault="00A16FA8" w:rsidP="00A16F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со ст. 4 Федерального закона от 21.12.2013 № 353-ФЗ «О потребительском кредите (займе)» п</w:t>
      </w:r>
      <w:r>
        <w:rPr>
          <w:rFonts w:eastAsiaTheme="minorHAnsi"/>
          <w:sz w:val="28"/>
          <w:szCs w:val="28"/>
          <w:lang w:eastAsia="en-US"/>
        </w:rPr>
        <w:t xml:space="preserve">рофессиональная деятельность по предоставлению потребительских займов осуществляется кредитными организациями, а также </w:t>
      </w:r>
      <w:proofErr w:type="spellStart"/>
      <w:r>
        <w:rPr>
          <w:rFonts w:eastAsiaTheme="minorHAnsi"/>
          <w:sz w:val="28"/>
          <w:szCs w:val="28"/>
          <w:lang w:eastAsia="en-US"/>
        </w:rPr>
        <w:t>некредитными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финансовыми организациями в случаях, определенных федеральными законами об их деятельности.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 указанным организациям в силу ст. 3 Федерального закона от 02.07.2010 № 151-ФЗ «О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деятельности и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организациях» (далее – Закон № 151-ФЗ) отнесены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организации, при условии, что сведения о их деятельности внесены в государственный реестр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 в порядке, предусмотренном настоящим федеральным законом.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Пунктами 1 и 5 ст. 4 Закона № 151-ФЗ установлено, что внесение сведений о юридическом лице в государственный реестр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организаций, отказ во внесении сведений о юридическом лице в указанный реестр и исключение сведений о юридическом лице из государственного реестра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 осуществляются Банком России в соответствии с настоящим Федеральным законом.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Сведения, содержащиеся в государственном реестре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организаций, являются открытыми и общедоступными</w:t>
      </w:r>
      <w:r>
        <w:rPr>
          <w:rFonts w:eastAsiaTheme="minorHAnsi"/>
          <w:sz w:val="28"/>
          <w:szCs w:val="28"/>
          <w:lang w:eastAsia="en-US"/>
        </w:rPr>
        <w:t xml:space="preserve"> и размещены на официальном сайте Банка России</w:t>
      </w:r>
      <w:r w:rsidRPr="00A16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</w:t>
      </w:r>
      <w:r>
        <w:rPr>
          <w:sz w:val="28"/>
          <w:szCs w:val="28"/>
          <w:lang w:val="en-US"/>
        </w:rPr>
        <w:t>www</w:t>
      </w:r>
      <w:r w:rsidRPr="006202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cbr</w:t>
      </w:r>
      <w:proofErr w:type="spellEnd"/>
      <w:r w:rsidRPr="006202A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ф</w:t>
      </w:r>
      <w:r>
        <w:rPr>
          <w:rFonts w:eastAsiaTheme="minorHAnsi"/>
          <w:sz w:val="28"/>
          <w:szCs w:val="28"/>
          <w:lang w:eastAsia="en-US"/>
        </w:rPr>
        <w:t xml:space="preserve">актически юридическое лицо приобретает статус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со дня внесения сведений о нем в реестр и утрачивает статус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со дня исключения данных сведений из указанного реестра.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Данный сайт также содержит информацию об иных субъектах микрофинансирования: ломбарды, кредитные потребительские кооперативы, сельскохозяйственные потребительские кооперативы, жилищные накопительные кооперативы, </w:t>
      </w:r>
      <w:proofErr w:type="spellStart"/>
      <w:r>
        <w:rPr>
          <w:rFonts w:eastAsiaTheme="minorHAnsi"/>
          <w:sz w:val="28"/>
          <w:szCs w:val="28"/>
          <w:lang w:eastAsia="en-US"/>
        </w:rPr>
        <w:t>микрофинансовые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организации предпринимательского финансирования.</w:t>
      </w:r>
    </w:p>
    <w:p w:rsidR="00A16FA8" w:rsidRDefault="00A16FA8" w:rsidP="00A16F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связи с этим, при принятии решении о заключении договора потребительского кредита (займа) органы прокуратуры рекомендуют предварительно проверить информацию о субъектах микрофинансирования на официальном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сайте Банка России.</w:t>
      </w:r>
    </w:p>
    <w:p w:rsidR="00A16FA8" w:rsidRDefault="00A16FA8" w:rsidP="00A16F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6FA8" w:rsidRDefault="00A16FA8" w:rsidP="00A16F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16FA8" w:rsidRDefault="00A16FA8" w:rsidP="00A16FA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Помощник городского прокурора                                                     Ю.В. Почукаева</w:t>
      </w:r>
    </w:p>
    <w:p w:rsidR="008D5B3F" w:rsidRDefault="00A16FA8"/>
    <w:sectPr w:rsidR="008D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A8"/>
    <w:rsid w:val="005003D2"/>
    <w:rsid w:val="00A16FA8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E146-20E3-4292-8FDA-B0A32869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F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F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Почукаева Юлия Владмировна</dc:creator>
  <cp:keywords/>
  <dc:description/>
  <cp:lastModifiedBy>Почукаева Юлия Владмировна</cp:lastModifiedBy>
  <cp:revision>1</cp:revision>
  <cp:lastPrinted>2018-04-17T19:09:00Z</cp:lastPrinted>
  <dcterms:created xsi:type="dcterms:W3CDTF">2018-04-17T18:59:00Z</dcterms:created>
  <dcterms:modified xsi:type="dcterms:W3CDTF">2018-04-17T19:12:00Z</dcterms:modified>
</cp:coreProperties>
</file>