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E" w:rsidRDefault="00320FEE" w:rsidP="00320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срока уплаты личных налогов осталось совсем немного времени</w:t>
      </w: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истекает срок уплаты налога на имущество физических лиц, транспортного и земельного налогов, налога на доходы физических лиц по направленным гражданам в 2018 году налоговым уведомлениям.</w:t>
      </w: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налоги можно с 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«Заплати налоги»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«Личный кабинет налогоплательщика для физических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платежные терминалы и онлайн-сервисы банков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кассы местных администраций или отделения федеральной почтовой службы.</w:t>
      </w: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Тем, кто легкомысленно относится к исполнению своих налоговых обязательств, следует помнить, что неуплата налогов в установленный законодательством срок влечет:</w:t>
      </w: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начисление пени в размере 1/300 ставки рефинансирования ЦБ РФ от неуплаченной суммы за каждый день просрочки платежа;</w:t>
      </w: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мер принудительного взыскания задолженности (обращение в суд, открытие исполнительного производства о взыскании средств за счет имущества, </w:t>
      </w:r>
      <w:r>
        <w:rPr>
          <w:rFonts w:ascii="Times New Roman" w:hAnsi="Times New Roman" w:cs="Times New Roman"/>
          <w:sz w:val="28"/>
          <w:szCs w:val="28"/>
        </w:rPr>
        <w:t>включая денежные средства на счетах в банках,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удержание из заработной платы, арест имущества, ограничение выезда за пределы страны).</w:t>
      </w: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FEE" w:rsidRDefault="00320FEE" w:rsidP="00320F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взыскания приводит к дополнительным расходам: оплате госпошлины при рассмотрении дела в судебном порядке, а в случае взыскания недоимки судебными приставами - оплате исполнительского сбора.</w:t>
      </w:r>
    </w:p>
    <w:p w:rsidR="00320FEE" w:rsidRDefault="00320FEE" w:rsidP="00320F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Вовремя оплаченные налоги - экономия денег и времени налогоплательщика!</w:t>
      </w:r>
    </w:p>
    <w:p w:rsidR="00F63268" w:rsidRDefault="00F63268"/>
    <w:sectPr w:rsidR="00F6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2D"/>
    <w:rsid w:val="0026042D"/>
    <w:rsid w:val="00320FEE"/>
    <w:rsid w:val="0096655B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E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E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ta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Бойкова Оксана Михайловна</cp:lastModifiedBy>
  <cp:revision>2</cp:revision>
  <dcterms:created xsi:type="dcterms:W3CDTF">2018-11-28T13:48:00Z</dcterms:created>
  <dcterms:modified xsi:type="dcterms:W3CDTF">2018-11-28T13:48:00Z</dcterms:modified>
</cp:coreProperties>
</file>